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F1" w:rsidRDefault="00110C0B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山东特殊教育职业学院</w:t>
      </w:r>
      <w:r w:rsidRPr="003C7FCA">
        <w:rPr>
          <w:rFonts w:ascii="方正小标宋_GBK" w:eastAsia="方正小标宋_GBK"/>
          <w:b/>
          <w:bCs/>
          <w:sz w:val="32"/>
          <w:szCs w:val="32"/>
        </w:rPr>
        <w:t>20</w:t>
      </w:r>
      <w:r w:rsidR="00D641B0">
        <w:rPr>
          <w:rFonts w:ascii="方正小标宋_GBK" w:eastAsia="方正小标宋_GBK" w:hint="eastAsia"/>
          <w:b/>
          <w:bCs/>
          <w:sz w:val="32"/>
          <w:szCs w:val="32"/>
        </w:rPr>
        <w:t>21</w:t>
      </w: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年单独招生</w:t>
      </w:r>
    </w:p>
    <w:p w:rsidR="00DD323F" w:rsidRDefault="00110C0B" w:rsidP="00DD323F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工艺美术品设计、</w:t>
      </w:r>
      <w:r w:rsidR="00A75FF2">
        <w:rPr>
          <w:rFonts w:ascii="方正小标宋_GBK" w:eastAsia="方正小标宋_GBK"/>
          <w:b/>
          <w:bCs/>
          <w:sz w:val="32"/>
          <w:szCs w:val="32"/>
        </w:rPr>
        <w:t>文物修复与保护</w:t>
      </w:r>
      <w:r w:rsidR="00A75FF2">
        <w:rPr>
          <w:rFonts w:ascii="方正小标宋_GBK" w:eastAsia="方正小标宋_GBK" w:hint="eastAsia"/>
          <w:b/>
          <w:bCs/>
          <w:sz w:val="32"/>
          <w:szCs w:val="32"/>
        </w:rPr>
        <w:t>、</w:t>
      </w: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服装设计与工艺</w:t>
      </w:r>
      <w:r w:rsidR="00A75FF2">
        <w:rPr>
          <w:rFonts w:ascii="方正小标宋_GBK" w:eastAsia="方正小标宋_GBK" w:hint="eastAsia"/>
          <w:b/>
          <w:bCs/>
          <w:sz w:val="32"/>
          <w:szCs w:val="32"/>
        </w:rPr>
        <w:t>、</w:t>
      </w:r>
    </w:p>
    <w:p w:rsidR="000F00D9" w:rsidRDefault="00DD323F" w:rsidP="00DD323F">
      <w:pPr>
        <w:spacing w:line="52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DD323F">
        <w:rPr>
          <w:rFonts w:ascii="方正小标宋_GBK" w:eastAsia="方正小标宋_GBK" w:hint="eastAsia"/>
          <w:b/>
          <w:bCs/>
          <w:sz w:val="32"/>
          <w:szCs w:val="32"/>
        </w:rPr>
        <w:t>计算机应用技术</w:t>
      </w:r>
      <w:r>
        <w:rPr>
          <w:rFonts w:ascii="方正小标宋_GBK" w:eastAsia="方正小标宋_GBK" w:hint="eastAsia"/>
          <w:b/>
          <w:bCs/>
          <w:sz w:val="32"/>
          <w:szCs w:val="32"/>
        </w:rPr>
        <w:t>专业</w:t>
      </w:r>
      <w:r w:rsidRPr="00DD323F">
        <w:rPr>
          <w:rFonts w:ascii="方正小标宋_GBK" w:eastAsia="方正小标宋_GBK" w:hint="eastAsia"/>
          <w:b/>
          <w:bCs/>
          <w:sz w:val="32"/>
          <w:szCs w:val="32"/>
        </w:rPr>
        <w:t>（数字艺术设计方向）</w:t>
      </w:r>
    </w:p>
    <w:p w:rsidR="00E64621" w:rsidRDefault="00FD45E5">
      <w:pPr>
        <w:spacing w:line="520" w:lineRule="exact"/>
        <w:jc w:val="center"/>
        <w:rPr>
          <w:rFonts w:ascii="仿宋_GB2312" w:eastAsia="仿宋_GB2312"/>
        </w:rPr>
      </w:pPr>
      <w:r>
        <w:rPr>
          <w:rFonts w:ascii="方正小标宋_GBK" w:eastAsia="方正小标宋_GBK" w:hint="eastAsia"/>
          <w:b/>
          <w:bCs/>
          <w:sz w:val="32"/>
          <w:szCs w:val="32"/>
        </w:rPr>
        <w:t>《</w:t>
      </w:r>
      <w:r w:rsidRPr="003C7FCA">
        <w:rPr>
          <w:rFonts w:ascii="方正小标宋_GBK" w:eastAsia="方正小标宋_GBK" w:hint="eastAsia"/>
          <w:b/>
          <w:bCs/>
          <w:sz w:val="32"/>
          <w:szCs w:val="32"/>
        </w:rPr>
        <w:t>素描</w:t>
      </w:r>
      <w:r>
        <w:rPr>
          <w:rFonts w:ascii="方正小标宋_GBK" w:eastAsia="方正小标宋_GBK" w:hint="eastAsia"/>
          <w:b/>
          <w:bCs/>
          <w:sz w:val="32"/>
          <w:szCs w:val="32"/>
        </w:rPr>
        <w:t>》</w:t>
      </w:r>
      <w:r w:rsidR="00110C0B" w:rsidRPr="003C7FCA">
        <w:rPr>
          <w:rFonts w:ascii="方正小标宋_GBK" w:eastAsia="方正小标宋_GBK" w:hint="eastAsia"/>
          <w:b/>
          <w:bCs/>
          <w:sz w:val="32"/>
          <w:szCs w:val="32"/>
        </w:rPr>
        <w:t>考试大纲（三年制专科）</w:t>
      </w:r>
    </w:p>
    <w:p w:rsidR="00E64621" w:rsidRDefault="00B45E95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7"/>
          <w:rFonts w:cs="宋体"/>
          <w:sz w:val="28"/>
          <w:szCs w:val="28"/>
          <w:shd w:val="clear" w:color="auto" w:fill="FFFFFF"/>
        </w:rPr>
      </w:pPr>
      <w:r>
        <w:rPr>
          <w:rStyle w:val="a7"/>
          <w:rFonts w:cs="宋体" w:hint="eastAsia"/>
          <w:sz w:val="28"/>
          <w:szCs w:val="28"/>
          <w:shd w:val="clear" w:color="auto" w:fill="FFFFFF"/>
        </w:rPr>
        <w:t>一</w:t>
      </w:r>
      <w:r>
        <w:rPr>
          <w:rStyle w:val="a7"/>
          <w:rFonts w:cs="宋体"/>
          <w:sz w:val="28"/>
          <w:szCs w:val="28"/>
          <w:shd w:val="clear" w:color="auto" w:fill="FFFFFF"/>
        </w:rPr>
        <w:t>、</w:t>
      </w:r>
      <w:r w:rsidR="00110C0B">
        <w:rPr>
          <w:rStyle w:val="a7"/>
          <w:rFonts w:cs="宋体" w:hint="eastAsia"/>
          <w:sz w:val="28"/>
          <w:szCs w:val="28"/>
          <w:shd w:val="clear" w:color="auto" w:fill="FFFFFF"/>
        </w:rPr>
        <w:t>考试要求</w:t>
      </w:r>
    </w:p>
    <w:p w:rsidR="00E64621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7"/>
          <w:rFonts w:ascii="仿宋" w:eastAsia="仿宋" w:hAnsi="仿宋" w:cs="宋体"/>
          <w:sz w:val="28"/>
          <w:szCs w:val="28"/>
          <w:shd w:val="clear" w:color="auto" w:fill="FFFFFF"/>
        </w:rPr>
      </w:pPr>
      <w:r>
        <w:rPr>
          <w:rStyle w:val="a7"/>
          <w:rFonts w:ascii="仿宋" w:eastAsia="仿宋" w:hAnsi="仿宋" w:cs="宋体" w:hint="eastAsia"/>
          <w:sz w:val="28"/>
          <w:szCs w:val="28"/>
          <w:shd w:val="clear" w:color="auto" w:fill="FFFFFF"/>
        </w:rPr>
        <w:t>（一）知识要求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1.形体比例、结构和造型特征，准确、生动。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主体物位置摆放恰当；各物体相互的间隔距离、疏密关系与形体</w:t>
      </w:r>
      <w:bookmarkStart w:id="0" w:name="_GoBack"/>
      <w:bookmarkEnd w:id="0"/>
      <w:r w:rsidRPr="003C7FCA">
        <w:rPr>
          <w:rFonts w:ascii="仿宋_GB2312" w:eastAsia="仿宋_GB2312" w:hint="eastAsia"/>
          <w:bCs/>
          <w:sz w:val="28"/>
          <w:szCs w:val="28"/>
        </w:rPr>
        <w:t>比例适宜。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2.构图饱满，虚实得当，整体和谐。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构图完整饱满，主体突出；虚实关系处理恰当，画面具有节奏感；整体效果协调统一、不散、不灰、不乱。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3.对体量、空间、质感有一定的表现力。</w:t>
      </w:r>
    </w:p>
    <w:p w:rsidR="00B45E95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空间感在构图时就要有所体现，比如衬布布纹的走向，物体的透视关系等。质感指表现不同材质的物体所用的表现方法，如金属，玻璃制品，瓷器，陶器以及水果蔬菜等。</w:t>
      </w:r>
    </w:p>
    <w:p w:rsidR="00E64621" w:rsidRPr="00B45E95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7"/>
          <w:rFonts w:ascii="仿宋_GB2312" w:eastAsia="仿宋_GB2312" w:cs="宋体"/>
          <w:b w:val="0"/>
          <w:bCs/>
          <w:sz w:val="28"/>
          <w:szCs w:val="28"/>
        </w:rPr>
      </w:pPr>
      <w:r>
        <w:rPr>
          <w:rStyle w:val="a7"/>
          <w:rFonts w:ascii="仿宋" w:eastAsia="仿宋" w:hAnsi="仿宋" w:cs="宋体" w:hint="eastAsia"/>
          <w:sz w:val="28"/>
          <w:szCs w:val="28"/>
          <w:shd w:val="clear" w:color="auto" w:fill="FFFFFF"/>
        </w:rPr>
        <w:t>（二）能力要求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3C7FCA">
        <w:rPr>
          <w:rFonts w:ascii="仿宋_GB2312" w:eastAsia="仿宋_GB2312" w:hint="eastAsia"/>
          <w:bCs/>
          <w:sz w:val="28"/>
          <w:szCs w:val="28"/>
        </w:rPr>
        <w:t>造型基础（素描）主要考查考生对形体结构、空间质感等方面的理解、认识和表现能力。</w:t>
      </w:r>
    </w:p>
    <w:p w:rsidR="00E64621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482"/>
        <w:rPr>
          <w:rStyle w:val="a7"/>
          <w:rFonts w:cs="宋体"/>
          <w:sz w:val="28"/>
          <w:szCs w:val="28"/>
        </w:rPr>
      </w:pPr>
      <w:r>
        <w:rPr>
          <w:rStyle w:val="a7"/>
          <w:rFonts w:cs="宋体" w:hint="eastAsia"/>
        </w:rPr>
        <w:t>二、</w:t>
      </w:r>
      <w:r>
        <w:rPr>
          <w:rStyle w:val="a7"/>
          <w:rFonts w:cs="宋体" w:hint="eastAsia"/>
          <w:sz w:val="28"/>
          <w:szCs w:val="28"/>
        </w:rPr>
        <w:t>考试形式与评价结构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造型基础（素描）科目一般采用静物素描方式进行考查。考试以文字命题</w:t>
      </w:r>
      <w:r w:rsidR="004238E1">
        <w:rPr>
          <w:rFonts w:ascii="仿宋_GB2312" w:eastAsia="仿宋_GB2312" w:hint="eastAsia"/>
          <w:sz w:val="28"/>
          <w:szCs w:val="28"/>
        </w:rPr>
        <w:t>或看图绘画</w:t>
      </w:r>
      <w:r w:rsidRPr="003C7FCA">
        <w:rPr>
          <w:rFonts w:ascii="仿宋_GB2312" w:eastAsia="仿宋_GB2312" w:hint="eastAsia"/>
          <w:sz w:val="28"/>
          <w:szCs w:val="28"/>
        </w:rPr>
        <w:t>的方式，选取不同质地的日常生活用品、水果、食品、衬布组成画面，完成一幅素描作品。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评判标准：</w:t>
      </w:r>
    </w:p>
    <w:p w:rsidR="00E64621" w:rsidRPr="003C7FCA" w:rsidRDefault="003C7FCA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CA1CE1">
        <w:rPr>
          <w:rFonts w:ascii="仿宋_GB2312" w:eastAsia="仿宋_GB2312" w:hint="eastAsia"/>
          <w:sz w:val="28"/>
          <w:szCs w:val="28"/>
        </w:rPr>
        <w:t>构图合理，具有主动整合物体的画面组织能力（</w:t>
      </w:r>
      <w:r w:rsidR="00110C0B" w:rsidRPr="003C7FCA">
        <w:rPr>
          <w:rFonts w:ascii="仿宋_GB2312" w:eastAsia="仿宋_GB2312" w:hint="eastAsia"/>
          <w:sz w:val="28"/>
          <w:szCs w:val="28"/>
        </w:rPr>
        <w:t>占30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）；</w:t>
      </w:r>
    </w:p>
    <w:p w:rsidR="00E64621" w:rsidRPr="003C7FCA" w:rsidRDefault="003C7FCA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</w:t>
      </w:r>
      <w:r>
        <w:rPr>
          <w:rFonts w:ascii="仿宋_GB2312" w:eastAsia="仿宋_GB2312"/>
          <w:sz w:val="28"/>
          <w:szCs w:val="28"/>
        </w:rPr>
        <w:t>.</w:t>
      </w:r>
      <w:r w:rsidR="00CA1CE1">
        <w:rPr>
          <w:rFonts w:ascii="仿宋_GB2312" w:eastAsia="仿宋_GB2312" w:hint="eastAsia"/>
          <w:sz w:val="28"/>
          <w:szCs w:val="28"/>
        </w:rPr>
        <w:t>形体比例、结构及透视准确（</w:t>
      </w:r>
      <w:r w:rsidR="00110C0B" w:rsidRPr="003C7FCA">
        <w:rPr>
          <w:rFonts w:ascii="仿宋_GB2312" w:eastAsia="仿宋_GB2312" w:hint="eastAsia"/>
          <w:sz w:val="28"/>
          <w:szCs w:val="28"/>
        </w:rPr>
        <w:t>占20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）；</w:t>
      </w:r>
    </w:p>
    <w:p w:rsidR="00E64621" w:rsidRPr="003C7FCA" w:rsidRDefault="003C7FCA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 w:rsidR="00CA1CE1">
        <w:rPr>
          <w:rFonts w:ascii="仿宋_GB2312" w:eastAsia="仿宋_GB2312" w:hint="eastAsia"/>
          <w:sz w:val="28"/>
          <w:szCs w:val="28"/>
        </w:rPr>
        <w:t>黑白灰关系和体积表现明确，空间、层次分明（</w:t>
      </w:r>
      <w:r w:rsidR="00110C0B" w:rsidRPr="003C7FCA">
        <w:rPr>
          <w:rFonts w:ascii="仿宋_GB2312" w:eastAsia="仿宋_GB2312" w:hint="eastAsia"/>
          <w:sz w:val="28"/>
          <w:szCs w:val="28"/>
        </w:rPr>
        <w:t>占30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）；</w:t>
      </w:r>
    </w:p>
    <w:p w:rsidR="00E64621" w:rsidRPr="003C7FCA" w:rsidRDefault="003C7FCA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 w:rsidR="00CA1CE1">
        <w:rPr>
          <w:rFonts w:ascii="仿宋_GB2312" w:eastAsia="仿宋_GB2312" w:hint="eastAsia"/>
          <w:sz w:val="28"/>
          <w:szCs w:val="28"/>
        </w:rPr>
        <w:t>画面完整丰富，体现一定的艺术表现能力（</w:t>
      </w:r>
      <w:r w:rsidR="00110C0B" w:rsidRPr="003C7FCA">
        <w:rPr>
          <w:rFonts w:ascii="仿宋_GB2312" w:eastAsia="仿宋_GB2312" w:hint="eastAsia"/>
          <w:sz w:val="28"/>
          <w:szCs w:val="28"/>
        </w:rPr>
        <w:t>占20</w:t>
      </w:r>
      <w:r w:rsidR="00110C0B" w:rsidRPr="003C7FCA">
        <w:rPr>
          <w:rFonts w:ascii="仿宋_GB2312" w:eastAsia="仿宋_GB2312"/>
          <w:sz w:val="28"/>
          <w:szCs w:val="28"/>
        </w:rPr>
        <w:t>%</w:t>
      </w:r>
      <w:r w:rsidR="00110C0B" w:rsidRPr="003C7FCA">
        <w:rPr>
          <w:rFonts w:ascii="仿宋_GB2312" w:eastAsia="仿宋_GB2312" w:hint="eastAsia"/>
          <w:sz w:val="28"/>
          <w:szCs w:val="28"/>
        </w:rPr>
        <w:t>）。</w:t>
      </w:r>
    </w:p>
    <w:p w:rsidR="00E64621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7"/>
          <w:rFonts w:ascii="仿宋" w:eastAsia="仿宋" w:hAnsi="仿宋" w:cs="仿宋"/>
          <w:b w:val="0"/>
          <w:bCs/>
        </w:rPr>
      </w:pPr>
      <w:r>
        <w:rPr>
          <w:rStyle w:val="a7"/>
          <w:rFonts w:cs="宋体" w:hint="eastAsia"/>
          <w:sz w:val="28"/>
          <w:szCs w:val="28"/>
        </w:rPr>
        <w:t>三、考试用具及要求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（一）考试用纸。考试用纸为</w:t>
      </w:r>
      <w:r w:rsidR="00CA1CE1">
        <w:rPr>
          <w:rFonts w:ascii="仿宋_GB2312" w:eastAsia="仿宋_GB2312" w:hint="eastAsia"/>
          <w:sz w:val="28"/>
          <w:szCs w:val="28"/>
        </w:rPr>
        <w:t>8开专用素描纸，</w:t>
      </w:r>
      <w:r w:rsidRPr="003C7FCA">
        <w:rPr>
          <w:rFonts w:ascii="仿宋_GB2312" w:eastAsia="仿宋_GB2312" w:hint="eastAsia"/>
          <w:sz w:val="28"/>
          <w:szCs w:val="28"/>
        </w:rPr>
        <w:t>考点统一向考生提供。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（二）其他用具。考试用笔、画板、画架及相关用具由考生自备。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（三）考试要求。卷面上不得喷洒任何定画液体，不得污染、损坏不干胶考生信息条上的条形码和其他信息，不得携带任何参考资料和有记忆功能的电子产品进入考场，答题区域以外不得作画、污染、标记。其他要求按考场规则执行。</w:t>
      </w:r>
    </w:p>
    <w:p w:rsidR="00E64621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2"/>
        <w:rPr>
          <w:rStyle w:val="a7"/>
          <w:rFonts w:ascii="仿宋" w:eastAsia="仿宋" w:hAnsi="仿宋" w:cs="仿宋"/>
          <w:b w:val="0"/>
          <w:bCs/>
        </w:rPr>
      </w:pPr>
      <w:r>
        <w:rPr>
          <w:rStyle w:val="a7"/>
          <w:rFonts w:cs="宋体" w:hint="eastAsia"/>
          <w:sz w:val="28"/>
          <w:szCs w:val="28"/>
        </w:rPr>
        <w:t>四、考试时间</w:t>
      </w:r>
    </w:p>
    <w:p w:rsidR="00E64621" w:rsidRPr="003C7FCA" w:rsidRDefault="00110C0B" w:rsidP="00B45E95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 w:rsidRPr="003C7FCA">
        <w:rPr>
          <w:rFonts w:ascii="仿宋_GB2312" w:eastAsia="仿宋_GB2312" w:hint="eastAsia"/>
          <w:sz w:val="28"/>
          <w:szCs w:val="28"/>
        </w:rPr>
        <w:t>造型基础（素描）考试用时为</w:t>
      </w:r>
      <w:r w:rsidR="00CA1CE1">
        <w:rPr>
          <w:rFonts w:ascii="仿宋_GB2312" w:eastAsia="仿宋_GB2312" w:hint="eastAsia"/>
          <w:sz w:val="28"/>
          <w:szCs w:val="28"/>
        </w:rPr>
        <w:t>90</w:t>
      </w:r>
      <w:r w:rsidRPr="003C7FCA">
        <w:rPr>
          <w:rFonts w:ascii="仿宋_GB2312" w:eastAsia="仿宋_GB2312" w:hint="eastAsia"/>
          <w:sz w:val="28"/>
          <w:szCs w:val="28"/>
        </w:rPr>
        <w:t>分钟。</w:t>
      </w:r>
    </w:p>
    <w:p w:rsidR="00E64621" w:rsidRDefault="00E64621" w:rsidP="003C7FC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482"/>
        <w:rPr>
          <w:rStyle w:val="a7"/>
          <w:rFonts w:cs="宋体"/>
          <w:shd w:val="clear" w:color="auto" w:fill="FFFFFF"/>
        </w:rPr>
      </w:pPr>
    </w:p>
    <w:sectPr w:rsidR="00E64621" w:rsidSect="003C7FC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77" w:rsidRDefault="00B17E77">
      <w:r>
        <w:separator/>
      </w:r>
    </w:p>
  </w:endnote>
  <w:endnote w:type="continuationSeparator" w:id="0">
    <w:p w:rsidR="00B17E77" w:rsidRDefault="00B1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21" w:rsidRDefault="009D3245">
    <w:pPr>
      <w:pStyle w:val="a4"/>
      <w:jc w:val="center"/>
    </w:pPr>
    <w:r>
      <w:fldChar w:fldCharType="begin"/>
    </w:r>
    <w:r w:rsidR="00110C0B">
      <w:instrText>PAGE   \* MERGEFORMAT</w:instrText>
    </w:r>
    <w:r>
      <w:fldChar w:fldCharType="separate"/>
    </w:r>
    <w:r w:rsidR="00B45E95" w:rsidRPr="00B45E95">
      <w:rPr>
        <w:noProof/>
        <w:lang w:val="zh-CN"/>
      </w:rPr>
      <w:t>2</w:t>
    </w:r>
    <w:r>
      <w:fldChar w:fldCharType="end"/>
    </w:r>
  </w:p>
  <w:p w:rsidR="00E64621" w:rsidRDefault="00E646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77" w:rsidRDefault="00B17E77">
      <w:r>
        <w:separator/>
      </w:r>
    </w:p>
  </w:footnote>
  <w:footnote w:type="continuationSeparator" w:id="0">
    <w:p w:rsidR="00B17E77" w:rsidRDefault="00B17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544E8"/>
    <w:multiLevelType w:val="singleLevel"/>
    <w:tmpl w:val="5A0544E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945A21"/>
    <w:rsid w:val="00035650"/>
    <w:rsid w:val="000528E8"/>
    <w:rsid w:val="00065DBE"/>
    <w:rsid w:val="000F00D9"/>
    <w:rsid w:val="001053CF"/>
    <w:rsid w:val="00110C0B"/>
    <w:rsid w:val="003262A2"/>
    <w:rsid w:val="003618DE"/>
    <w:rsid w:val="00380A18"/>
    <w:rsid w:val="003C7FCA"/>
    <w:rsid w:val="003D61FD"/>
    <w:rsid w:val="003E1243"/>
    <w:rsid w:val="004238E1"/>
    <w:rsid w:val="00443AE4"/>
    <w:rsid w:val="0047096B"/>
    <w:rsid w:val="004C4A18"/>
    <w:rsid w:val="004E4D32"/>
    <w:rsid w:val="00551AB2"/>
    <w:rsid w:val="00702657"/>
    <w:rsid w:val="007066DE"/>
    <w:rsid w:val="00712C4C"/>
    <w:rsid w:val="00815D90"/>
    <w:rsid w:val="0082020E"/>
    <w:rsid w:val="00822149"/>
    <w:rsid w:val="0086024F"/>
    <w:rsid w:val="008B0F11"/>
    <w:rsid w:val="00941E96"/>
    <w:rsid w:val="009D3245"/>
    <w:rsid w:val="00A12794"/>
    <w:rsid w:val="00A127B2"/>
    <w:rsid w:val="00A75FF2"/>
    <w:rsid w:val="00AA36F9"/>
    <w:rsid w:val="00AB7202"/>
    <w:rsid w:val="00B17E77"/>
    <w:rsid w:val="00B21049"/>
    <w:rsid w:val="00B3125C"/>
    <w:rsid w:val="00B45E95"/>
    <w:rsid w:val="00B508A4"/>
    <w:rsid w:val="00B61DDB"/>
    <w:rsid w:val="00BA7CD8"/>
    <w:rsid w:val="00C92C09"/>
    <w:rsid w:val="00CA1CE1"/>
    <w:rsid w:val="00CA26F7"/>
    <w:rsid w:val="00CB0DEE"/>
    <w:rsid w:val="00D2037F"/>
    <w:rsid w:val="00D641B0"/>
    <w:rsid w:val="00D8450C"/>
    <w:rsid w:val="00D87BD0"/>
    <w:rsid w:val="00DB15B5"/>
    <w:rsid w:val="00DD323F"/>
    <w:rsid w:val="00E003F1"/>
    <w:rsid w:val="00E32294"/>
    <w:rsid w:val="00E64621"/>
    <w:rsid w:val="00EA03DD"/>
    <w:rsid w:val="00EA15C5"/>
    <w:rsid w:val="00EE6323"/>
    <w:rsid w:val="00F06825"/>
    <w:rsid w:val="00F87F10"/>
    <w:rsid w:val="00FA003E"/>
    <w:rsid w:val="00FD45E5"/>
    <w:rsid w:val="01DC4107"/>
    <w:rsid w:val="02791912"/>
    <w:rsid w:val="051D294E"/>
    <w:rsid w:val="059E1668"/>
    <w:rsid w:val="077D5CA3"/>
    <w:rsid w:val="0D933A7A"/>
    <w:rsid w:val="0ECF37A4"/>
    <w:rsid w:val="13B273DF"/>
    <w:rsid w:val="14614A1B"/>
    <w:rsid w:val="18BF711F"/>
    <w:rsid w:val="1DC773ED"/>
    <w:rsid w:val="1EC63E96"/>
    <w:rsid w:val="1F7C7EA6"/>
    <w:rsid w:val="1FA20746"/>
    <w:rsid w:val="1FD827BA"/>
    <w:rsid w:val="209A1FD9"/>
    <w:rsid w:val="214A490F"/>
    <w:rsid w:val="22D611D1"/>
    <w:rsid w:val="23313526"/>
    <w:rsid w:val="23526EA2"/>
    <w:rsid w:val="24F26E81"/>
    <w:rsid w:val="24FC2FE6"/>
    <w:rsid w:val="29221C5D"/>
    <w:rsid w:val="29DA2FB9"/>
    <w:rsid w:val="2C80474D"/>
    <w:rsid w:val="2C98132E"/>
    <w:rsid w:val="2DFF75F5"/>
    <w:rsid w:val="2F4936C0"/>
    <w:rsid w:val="32A42655"/>
    <w:rsid w:val="338C25F1"/>
    <w:rsid w:val="33CE7210"/>
    <w:rsid w:val="36A95F01"/>
    <w:rsid w:val="3A5E5C34"/>
    <w:rsid w:val="3C696D98"/>
    <w:rsid w:val="3CA3113C"/>
    <w:rsid w:val="3CBE5C71"/>
    <w:rsid w:val="3D7660B4"/>
    <w:rsid w:val="3E7E70D5"/>
    <w:rsid w:val="41577B6B"/>
    <w:rsid w:val="41F847CC"/>
    <w:rsid w:val="42347A95"/>
    <w:rsid w:val="42FF49F6"/>
    <w:rsid w:val="44592D5D"/>
    <w:rsid w:val="469A31C6"/>
    <w:rsid w:val="4C117598"/>
    <w:rsid w:val="4CB96A1C"/>
    <w:rsid w:val="51EC6C21"/>
    <w:rsid w:val="52671D7D"/>
    <w:rsid w:val="5B36759B"/>
    <w:rsid w:val="5B59447E"/>
    <w:rsid w:val="5C75169C"/>
    <w:rsid w:val="5D134FC7"/>
    <w:rsid w:val="62F167BB"/>
    <w:rsid w:val="643F0B4A"/>
    <w:rsid w:val="65981737"/>
    <w:rsid w:val="67092E37"/>
    <w:rsid w:val="67FD069C"/>
    <w:rsid w:val="6ABA0A87"/>
    <w:rsid w:val="6E65337E"/>
    <w:rsid w:val="71404D31"/>
    <w:rsid w:val="762417AC"/>
    <w:rsid w:val="76945A21"/>
    <w:rsid w:val="774F287C"/>
    <w:rsid w:val="78C00FE3"/>
    <w:rsid w:val="7931608C"/>
    <w:rsid w:val="7A1479EE"/>
    <w:rsid w:val="7AF66B70"/>
    <w:rsid w:val="7D5F7B7A"/>
    <w:rsid w:val="7E506A62"/>
    <w:rsid w:val="7FA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91CEF02-4EA6-45B6-AAC8-1DA1F562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B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DBE"/>
    <w:rPr>
      <w:sz w:val="18"/>
      <w:szCs w:val="18"/>
    </w:rPr>
  </w:style>
  <w:style w:type="paragraph" w:styleId="a4">
    <w:name w:val="footer"/>
    <w:basedOn w:val="a"/>
    <w:link w:val="Char0"/>
    <w:uiPriority w:val="99"/>
    <w:rsid w:val="00065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065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065D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99"/>
    <w:qFormat/>
    <w:locked/>
    <w:rsid w:val="00065DBE"/>
    <w:rPr>
      <w:rFonts w:cs="Times New Roman"/>
      <w:b/>
    </w:rPr>
  </w:style>
  <w:style w:type="character" w:customStyle="1" w:styleId="Char1">
    <w:name w:val="页眉 Char"/>
    <w:link w:val="a5"/>
    <w:uiPriority w:val="99"/>
    <w:qFormat/>
    <w:locked/>
    <w:rsid w:val="00065DBE"/>
    <w:rPr>
      <w:kern w:val="2"/>
      <w:sz w:val="18"/>
    </w:rPr>
  </w:style>
  <w:style w:type="character" w:customStyle="1" w:styleId="Char0">
    <w:name w:val="页脚 Char"/>
    <w:link w:val="a4"/>
    <w:uiPriority w:val="99"/>
    <w:qFormat/>
    <w:locked/>
    <w:rsid w:val="00065DBE"/>
    <w:rPr>
      <w:kern w:val="2"/>
      <w:sz w:val="18"/>
    </w:rPr>
  </w:style>
  <w:style w:type="character" w:customStyle="1" w:styleId="Char">
    <w:name w:val="批注框文本 Char"/>
    <w:link w:val="a3"/>
    <w:uiPriority w:val="99"/>
    <w:semiHidden/>
    <w:rsid w:val="00065D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656</Characters>
  <Application>Microsoft Office Word</Application>
  <DocSecurity>0</DocSecurity>
  <Lines>5</Lines>
  <Paragraphs>1</Paragraphs>
  <ScaleCrop>false</ScaleCrop>
  <Company>Sky123.Org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2017-12-01T03:06:00Z</cp:lastPrinted>
  <dcterms:created xsi:type="dcterms:W3CDTF">2019-12-06T07:31:00Z</dcterms:created>
  <dcterms:modified xsi:type="dcterms:W3CDTF">2021-03-05T02:12:00Z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